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4D" w:rsidRPr="003F1321" w:rsidRDefault="00C3654D" w:rsidP="00C3654D">
      <w:pPr>
        <w:spacing w:after="0" w:line="240" w:lineRule="auto"/>
        <w:jc w:val="center"/>
        <w:rPr>
          <w:rFonts w:ascii="Arial" w:hAnsi="Arial" w:cs="Arial"/>
          <w:b/>
          <w:i/>
          <w:color w:val="000080"/>
          <w:sz w:val="32"/>
          <w:szCs w:val="32"/>
          <w:lang w:val="en-GB"/>
        </w:rPr>
      </w:pPr>
      <w:r w:rsidRPr="003F1321">
        <w:rPr>
          <w:rFonts w:ascii="Arial" w:hAnsi="Arial" w:cs="Arial"/>
          <w:b/>
          <w:i/>
          <w:color w:val="000080"/>
          <w:sz w:val="32"/>
          <w:szCs w:val="32"/>
          <w:lang w:val="en-GB"/>
        </w:rPr>
        <w:t>PROGRAM SEMINARIUM</w:t>
      </w:r>
    </w:p>
    <w:p w:rsidR="00C3654D" w:rsidRPr="00900D8A" w:rsidRDefault="00C3654D" w:rsidP="00C3654D">
      <w:pPr>
        <w:spacing w:after="0" w:line="240" w:lineRule="auto"/>
        <w:jc w:val="center"/>
        <w:rPr>
          <w:rFonts w:ascii="Arial" w:hAnsi="Arial" w:cs="Arial"/>
          <w:b/>
          <w:i/>
          <w:color w:val="000099"/>
          <w:sz w:val="20"/>
          <w:szCs w:val="20"/>
          <w:lang w:val="en-US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832"/>
      </w:tblGrid>
      <w:tr w:rsidR="00C3654D" w:rsidRPr="00900D8A" w:rsidTr="00C3654D">
        <w:tc>
          <w:tcPr>
            <w:tcW w:w="1555" w:type="dxa"/>
            <w:shd w:val="clear" w:color="auto" w:fill="002060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00D8A">
              <w:rPr>
                <w:rFonts w:ascii="Arial" w:hAnsi="Arial" w:cs="Arial"/>
                <w:color w:val="FFFFFF"/>
                <w:sz w:val="20"/>
                <w:szCs w:val="20"/>
              </w:rPr>
              <w:t xml:space="preserve">8:30 – 9:00 </w:t>
            </w:r>
          </w:p>
        </w:tc>
        <w:tc>
          <w:tcPr>
            <w:tcW w:w="6832" w:type="dxa"/>
            <w:shd w:val="clear" w:color="auto" w:fill="002060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  <w:r w:rsidRPr="00900D8A">
              <w:rPr>
                <w:rFonts w:ascii="Arial" w:hAnsi="Arial" w:cs="Arial"/>
                <w:caps/>
                <w:color w:val="FFFFFF"/>
                <w:sz w:val="20"/>
                <w:szCs w:val="20"/>
              </w:rPr>
              <w:t>Rejestracja UCZESTNIKÓW</w:t>
            </w:r>
          </w:p>
        </w:tc>
      </w:tr>
      <w:tr w:rsidR="00C3654D" w:rsidRPr="00900D8A" w:rsidTr="00C3654D">
        <w:tc>
          <w:tcPr>
            <w:tcW w:w="1555" w:type="dxa"/>
            <w:shd w:val="clear" w:color="auto" w:fill="9CC2E5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9:00-9:15 </w:t>
            </w:r>
          </w:p>
        </w:tc>
        <w:tc>
          <w:tcPr>
            <w:tcW w:w="6832" w:type="dxa"/>
            <w:shd w:val="clear" w:color="auto" w:fill="9CC2E5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Otwarcie: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Z. Adamczyk</w:t>
            </w:r>
            <w:r w:rsidRPr="00900D8A">
              <w:rPr>
                <w:rFonts w:ascii="Arial" w:hAnsi="Arial" w:cs="Arial"/>
                <w:sz w:val="20"/>
                <w:szCs w:val="20"/>
              </w:rPr>
              <w:t xml:space="preserve"> – sprawozdanie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merytoryczno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– finansowe i osiągnięcia.</w:t>
            </w:r>
          </w:p>
        </w:tc>
      </w:tr>
      <w:tr w:rsidR="00C3654D" w:rsidRPr="00900D8A" w:rsidTr="00C3654D">
        <w:tc>
          <w:tcPr>
            <w:tcW w:w="1555" w:type="dxa"/>
            <w:shd w:val="clear" w:color="auto" w:fill="DEEAF6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9:00 – 11:15</w:t>
            </w:r>
          </w:p>
        </w:tc>
        <w:tc>
          <w:tcPr>
            <w:tcW w:w="6832" w:type="dxa"/>
            <w:shd w:val="clear" w:color="auto" w:fill="DEEAF6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Sesja 1: </w:t>
            </w:r>
            <w:r w:rsidRPr="00900D8A">
              <w:rPr>
                <w:rFonts w:ascii="Arial" w:hAnsi="Arial" w:cs="Arial"/>
                <w:b/>
                <w:caps/>
                <w:sz w:val="20"/>
                <w:szCs w:val="20"/>
              </w:rPr>
              <w:t>Polielektrolity, białka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Przewodniczący: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J. </w:t>
            </w:r>
            <w:proofErr w:type="spellStart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Barbasz</w:t>
            </w:r>
            <w:proofErr w:type="spellEnd"/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9:15 – 9:45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P1 -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Maria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L. </w:t>
            </w:r>
            <w:proofErr w:type="spellStart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Ekiel</w:t>
            </w:r>
            <w:proofErr w:type="spellEnd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Jeżewska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Mikrohydrodynamika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polielektrolitów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i białek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9:45 – 10:00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L1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Michał Cieśla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Modelowanie procesów adsorpcji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nanocząstek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i białek</w:t>
            </w:r>
          </w:p>
        </w:tc>
      </w:tr>
      <w:tr w:rsidR="00C3654D" w:rsidRPr="00900D8A" w:rsidTr="00C3654D">
        <w:trPr>
          <w:trHeight w:val="86"/>
        </w:trPr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10:00 – 10:15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L2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Piotr </w:t>
            </w:r>
            <w:proofErr w:type="spellStart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Batys</w:t>
            </w:r>
            <w:proofErr w:type="spellEnd"/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Konformacja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polielektrolitów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w roztworach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10:15 – 10:30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L3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Aneta </w:t>
            </w:r>
            <w:proofErr w:type="spellStart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Michna</w:t>
            </w:r>
            <w:proofErr w:type="spellEnd"/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Kinetyka adsorpcji i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desoprcji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polielektrolitów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kationowych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10:30 – 10:45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L4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Paulina </w:t>
            </w:r>
            <w:proofErr w:type="spellStart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Żeliszewska</w:t>
            </w:r>
            <w:proofErr w:type="spellEnd"/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Adsorpcja fibry</w:t>
            </w:r>
            <w:r w:rsidRPr="00900D8A">
              <w:rPr>
                <w:rFonts w:ascii="Arial" w:hAnsi="Arial" w:cs="Arial"/>
                <w:sz w:val="20"/>
                <w:szCs w:val="20"/>
              </w:rPr>
              <w:t>nogenu na nośnikach koloidalnych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10:45 – 11:00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L5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Monika Wasilewska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Charakterystyka elektrokinetyczna warstewek białek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11:00 – 11:15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L6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Małgorzata </w:t>
            </w:r>
            <w:proofErr w:type="spellStart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Nattich</w:t>
            </w:r>
            <w:proofErr w:type="spellEnd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-Rak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Charakterystyka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nanowarstw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białek – metoda wzmocnienia koloidalnego</w:t>
            </w:r>
          </w:p>
        </w:tc>
      </w:tr>
      <w:tr w:rsidR="00C3654D" w:rsidRPr="00900D8A" w:rsidTr="00C3654D">
        <w:tc>
          <w:tcPr>
            <w:tcW w:w="1555" w:type="dxa"/>
            <w:shd w:val="clear" w:color="auto" w:fill="FFE599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11:15 – 11:45</w:t>
            </w:r>
          </w:p>
        </w:tc>
        <w:tc>
          <w:tcPr>
            <w:tcW w:w="6832" w:type="dxa"/>
            <w:shd w:val="clear" w:color="auto" w:fill="FFE599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Przerwa Kawowa</w:t>
            </w:r>
          </w:p>
        </w:tc>
      </w:tr>
      <w:tr w:rsidR="00C3654D" w:rsidRPr="00900D8A" w:rsidTr="00C3654D">
        <w:tc>
          <w:tcPr>
            <w:tcW w:w="1555" w:type="dxa"/>
            <w:shd w:val="clear" w:color="auto" w:fill="B8CCE4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11:45 – 13:00</w:t>
            </w:r>
          </w:p>
        </w:tc>
        <w:tc>
          <w:tcPr>
            <w:tcW w:w="6832" w:type="dxa"/>
            <w:shd w:val="clear" w:color="auto" w:fill="B8CCE4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Sesja 2: </w:t>
            </w:r>
            <w:r w:rsidRPr="00900D8A">
              <w:rPr>
                <w:rFonts w:ascii="Arial" w:hAnsi="Arial" w:cs="Arial"/>
                <w:b/>
                <w:caps/>
                <w:sz w:val="20"/>
                <w:szCs w:val="20"/>
              </w:rPr>
              <w:t>Nanocząski, mono- i multiwarstwy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Przewodniczący: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A. </w:t>
            </w:r>
            <w:proofErr w:type="spellStart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Michna</w:t>
            </w:r>
            <w:proofErr w:type="spellEnd"/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11:45 – 12:15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P2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Magdalena </w:t>
            </w:r>
            <w:proofErr w:type="spellStart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Oćwieja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Synetza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i charakterystyka fizykochemiczna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nanocząstek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oraz ich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monowarstw</w:t>
            </w:r>
            <w:proofErr w:type="spellEnd"/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12:15 – 12:30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L7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Elżbieta Bielańska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Charakterystyka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monowarstw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nanocząstek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przy pomocy SEM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12:30 – 12:45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L8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Katarzyna Kubiak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Monowarstwy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nanoczastek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srebra – Charakterystyka QCM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900D8A">
              <w:rPr>
                <w:rFonts w:ascii="Arial" w:hAnsi="Arial" w:cs="Arial"/>
                <w:sz w:val="20"/>
                <w:szCs w:val="20"/>
              </w:rPr>
              <w:t>12:45 – 13:00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L9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Marta Sadowska</w:t>
            </w:r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Monowarstwy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nanocząstek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na powierzchniach nośników koloidalnych</w:t>
            </w:r>
          </w:p>
        </w:tc>
      </w:tr>
      <w:tr w:rsidR="00C3654D" w:rsidRPr="00900D8A" w:rsidTr="00C3654D">
        <w:tc>
          <w:tcPr>
            <w:tcW w:w="1555" w:type="dxa"/>
            <w:shd w:val="clear" w:color="auto" w:fill="CCC0D9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13:00 – 14:00</w:t>
            </w:r>
          </w:p>
        </w:tc>
        <w:tc>
          <w:tcPr>
            <w:tcW w:w="6832" w:type="dxa"/>
            <w:shd w:val="clear" w:color="auto" w:fill="CCC0D9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Obiad „Willa Decjusza”</w:t>
            </w:r>
          </w:p>
        </w:tc>
      </w:tr>
      <w:tr w:rsidR="00C3654D" w:rsidRPr="00900D8A" w:rsidTr="00C3654D">
        <w:tc>
          <w:tcPr>
            <w:tcW w:w="1555" w:type="dxa"/>
            <w:shd w:val="clear" w:color="auto" w:fill="B8CCE4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14:00 – 16:30</w:t>
            </w:r>
          </w:p>
        </w:tc>
        <w:tc>
          <w:tcPr>
            <w:tcW w:w="6832" w:type="dxa"/>
            <w:shd w:val="clear" w:color="auto" w:fill="B8CCE4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Sesja 3: </w:t>
            </w:r>
            <w:r w:rsidRPr="00900D8A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Zastosowania 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Przewodniczący: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Małgorzata </w:t>
            </w:r>
            <w:proofErr w:type="spellStart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Nattich</w:t>
            </w:r>
            <w:proofErr w:type="spellEnd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-Rak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14:00 – 14:30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P3 –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Szczepanowicz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Multiwarstwy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polielektrolitów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w układach dostarczania leków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14:30 – 14:45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L10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Teresa Basińska</w:t>
            </w:r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Zastosowanie mikrosfer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poli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>(styren/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poliglicydol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D8A">
              <w:rPr>
                <w:rFonts w:ascii="Arial" w:hAnsi="Arial" w:cs="Arial"/>
                <w:sz w:val="20"/>
                <w:szCs w:val="20"/>
              </w:rPr>
              <w:t>jako uniwersalnych nośników białek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14:45 – 15:00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L11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Marta Kujda</w:t>
            </w:r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Właściwości biobójcze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nanoczą</w:t>
            </w:r>
            <w:r w:rsidRPr="00900D8A">
              <w:rPr>
                <w:rFonts w:ascii="Arial" w:hAnsi="Arial" w:cs="Arial"/>
                <w:sz w:val="20"/>
                <w:szCs w:val="20"/>
              </w:rPr>
              <w:t>stek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srebra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lastRenderedPageBreak/>
              <w:t>15:00 – 15:15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L12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Jakub </w:t>
            </w:r>
            <w:proofErr w:type="spellStart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Barbasz</w:t>
            </w:r>
            <w:proofErr w:type="spellEnd"/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Zastosowanie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nanocząstek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srebra w medycynie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15:15 – 15:30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L13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Magdalena </w:t>
            </w:r>
            <w:proofErr w:type="spellStart"/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Oćwieja</w:t>
            </w:r>
            <w:proofErr w:type="spellEnd"/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Nanocząstki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srebra w układach analitycznych i rolnictwie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15:30 – 15:45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L14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Elżbieta Sikora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Nanocząstki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metali w kosmetyce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15:45 – 16:00</w:t>
            </w:r>
          </w:p>
        </w:tc>
        <w:tc>
          <w:tcPr>
            <w:tcW w:w="6832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L15 – </w:t>
            </w:r>
            <w:r w:rsidRPr="00900D8A">
              <w:rPr>
                <w:rFonts w:ascii="Arial" w:hAnsi="Arial" w:cs="Arial"/>
                <w:b/>
                <w:i/>
                <w:sz w:val="20"/>
                <w:szCs w:val="20"/>
              </w:rPr>
              <w:t>Adam Węgrzynowicz</w:t>
            </w:r>
            <w:r w:rsidRPr="00900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Katalizatory heterogeniczne na bazie </w:t>
            </w:r>
            <w:proofErr w:type="spellStart"/>
            <w:r w:rsidRPr="00900D8A">
              <w:rPr>
                <w:rFonts w:ascii="Arial" w:hAnsi="Arial" w:cs="Arial"/>
                <w:sz w:val="20"/>
                <w:szCs w:val="20"/>
              </w:rPr>
              <w:t>nanocząstek</w:t>
            </w:r>
            <w:proofErr w:type="spellEnd"/>
            <w:r w:rsidRPr="00900D8A">
              <w:rPr>
                <w:rFonts w:ascii="Arial" w:hAnsi="Arial" w:cs="Arial"/>
                <w:sz w:val="20"/>
                <w:szCs w:val="20"/>
              </w:rPr>
              <w:t xml:space="preserve"> hematytu</w:t>
            </w:r>
          </w:p>
        </w:tc>
      </w:tr>
      <w:tr w:rsidR="00C3654D" w:rsidRPr="00900D8A" w:rsidTr="00C3654D">
        <w:tc>
          <w:tcPr>
            <w:tcW w:w="1555" w:type="dxa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>16:00 – 16:15</w:t>
            </w:r>
          </w:p>
        </w:tc>
        <w:tc>
          <w:tcPr>
            <w:tcW w:w="6832" w:type="dxa"/>
          </w:tcPr>
          <w:p w:rsidR="00C3654D" w:rsidRPr="008E7503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L16 – </w:t>
            </w:r>
            <w:r w:rsidRPr="008E750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Aleksander </w:t>
            </w:r>
            <w:proofErr w:type="spellStart"/>
            <w:r w:rsidRPr="008E7503">
              <w:rPr>
                <w:rFonts w:ascii="Arial" w:hAnsi="Arial" w:cs="Arial"/>
                <w:b/>
                <w:i/>
                <w:sz w:val="20"/>
                <w:szCs w:val="20"/>
              </w:rPr>
              <w:t>Karwiński</w:t>
            </w:r>
            <w:proofErr w:type="spellEnd"/>
            <w:r w:rsidRPr="008E750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C3654D" w:rsidRPr="008E7503" w:rsidRDefault="00C3654D" w:rsidP="00710DD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iCs/>
                <w:caps/>
                <w:sz w:val="28"/>
                <w:szCs w:val="28"/>
                <w:lang w:val="tr-TR" w:eastAsia="tr-TR"/>
              </w:rPr>
            </w:pPr>
            <w:r w:rsidRPr="008E7503">
              <w:rPr>
                <w:rFonts w:ascii="Arial" w:eastAsia="Times New Roman" w:hAnsi="Arial" w:cs="Arial"/>
                <w:iCs/>
                <w:sz w:val="20"/>
                <w:szCs w:val="20"/>
                <w:lang w:val="tr-TR" w:eastAsia="tr-TR"/>
              </w:rPr>
              <w:t>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val="tr-TR" w:eastAsia="tr-TR"/>
              </w:rPr>
              <w:t>kreślenie parametrów technologicznego procesu wykonywania odlewów ze stopów tytanu przy użyciu materiałów cyrkonowych i itrowych.</w:t>
            </w:r>
            <w:r w:rsidRPr="008E7503">
              <w:rPr>
                <w:rFonts w:ascii="Arial" w:eastAsia="Times New Roman" w:hAnsi="Arial" w:cs="Arial"/>
                <w:iCs/>
                <w:sz w:val="20"/>
                <w:szCs w:val="20"/>
                <w:lang w:val="tr-TR" w:eastAsia="tr-TR"/>
              </w:rPr>
              <w:t xml:space="preserve"> </w:t>
            </w:r>
          </w:p>
        </w:tc>
      </w:tr>
      <w:tr w:rsidR="00C3654D" w:rsidRPr="00900D8A" w:rsidTr="00C3654D">
        <w:tc>
          <w:tcPr>
            <w:tcW w:w="1555" w:type="dxa"/>
            <w:shd w:val="clear" w:color="auto" w:fill="CCC0D9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D8A">
              <w:rPr>
                <w:rFonts w:ascii="Arial" w:hAnsi="Arial" w:cs="Arial"/>
                <w:sz w:val="20"/>
                <w:szCs w:val="20"/>
              </w:rPr>
              <w:t xml:space="preserve">16:15 – 18:00 </w:t>
            </w:r>
          </w:p>
        </w:tc>
        <w:tc>
          <w:tcPr>
            <w:tcW w:w="6832" w:type="dxa"/>
            <w:shd w:val="clear" w:color="auto" w:fill="CCC0D9"/>
          </w:tcPr>
          <w:p w:rsidR="00C3654D" w:rsidRPr="00900D8A" w:rsidRDefault="00C3654D" w:rsidP="00710DD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00D8A">
              <w:rPr>
                <w:rFonts w:ascii="Arial" w:hAnsi="Arial" w:cs="Arial"/>
                <w:b/>
                <w:caps/>
                <w:sz w:val="20"/>
                <w:szCs w:val="20"/>
              </w:rPr>
              <w:t>Dyskusja w podzespołach</w:t>
            </w:r>
          </w:p>
        </w:tc>
      </w:tr>
    </w:tbl>
    <w:p w:rsidR="00C3654D" w:rsidRDefault="00C3654D" w:rsidP="00C3654D">
      <w:pPr>
        <w:spacing w:after="0" w:line="360" w:lineRule="auto"/>
        <w:jc w:val="center"/>
        <w:rPr>
          <w:rFonts w:ascii="Bookman Old Style" w:hAnsi="Bookman Old Style"/>
          <w:b/>
          <w:i/>
          <w:color w:val="000099"/>
          <w:sz w:val="28"/>
          <w:szCs w:val="28"/>
          <w:lang w:val="en-US"/>
        </w:rPr>
      </w:pPr>
    </w:p>
    <w:p w:rsidR="00102D79" w:rsidRDefault="00102D79"/>
    <w:sectPr w:rsidR="0010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4D"/>
    <w:rsid w:val="00102D79"/>
    <w:rsid w:val="00C3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7578E9-876F-495B-9F8E-BBA47413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IKiFP</dc:creator>
  <cp:keywords/>
  <dc:description/>
  <cp:lastModifiedBy>IKiFP</cp:lastModifiedBy>
  <cp:revision>1</cp:revision>
  <dcterms:created xsi:type="dcterms:W3CDTF">2014-09-30T07:31:00Z</dcterms:created>
  <dcterms:modified xsi:type="dcterms:W3CDTF">2014-09-30T07:31:00Z</dcterms:modified>
</cp:coreProperties>
</file>